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CDB" w:rsidRDefault="003D0CDB" w:rsidP="003D0CDB">
      <w:pPr>
        <w:spacing w:after="60"/>
        <w:ind w:right="-240"/>
        <w:jc w:val="center"/>
        <w:rPr>
          <w:b/>
          <w:bCs/>
          <w:lang w:val="ru-RU"/>
        </w:rPr>
      </w:pPr>
      <w:r w:rsidRPr="000F3233">
        <w:rPr>
          <w:noProof/>
          <w:lang w:val="en-GB" w:eastAsia="en-GB"/>
        </w:rPr>
        <w:drawing>
          <wp:anchor distT="0" distB="0" distL="114300" distR="114300" simplePos="0" relativeHeight="251661312" behindDoc="0" locked="0" layoutInCell="1" allowOverlap="1" wp14:anchorId="1A61C849" wp14:editId="344D4780">
            <wp:simplePos x="0" y="0"/>
            <wp:positionH relativeFrom="margin">
              <wp:posOffset>90170</wp:posOffset>
            </wp:positionH>
            <wp:positionV relativeFrom="paragraph">
              <wp:posOffset>114300</wp:posOffset>
            </wp:positionV>
            <wp:extent cx="940435" cy="922020"/>
            <wp:effectExtent l="0" t="0" r="0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435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0CDB" w:rsidRPr="000F3233" w:rsidRDefault="003D0CDB" w:rsidP="003D0CDB">
      <w:pPr>
        <w:spacing w:after="60"/>
        <w:ind w:right="-240"/>
        <w:jc w:val="center"/>
        <w:rPr>
          <w:b/>
          <w:bCs/>
        </w:rPr>
      </w:pPr>
      <w:r w:rsidRPr="000F3233">
        <w:rPr>
          <w:b/>
          <w:bCs/>
          <w:lang w:val="ru-RU"/>
        </w:rPr>
        <w:t>31.</w:t>
      </w:r>
      <w:r w:rsidRPr="000F3233">
        <w:rPr>
          <w:b/>
          <w:bCs/>
        </w:rPr>
        <w:t>СРЕДНО УЧИЛИЩЕ ЗА ЧУЖДИ ЕЗИЦИ И МАТЕМАТИКА</w:t>
      </w:r>
    </w:p>
    <w:p w:rsidR="003D0CDB" w:rsidRPr="000F3233" w:rsidRDefault="003D0CDB" w:rsidP="003D0CDB">
      <w:pPr>
        <w:spacing w:after="60"/>
        <w:ind w:right="-240"/>
        <w:jc w:val="center"/>
        <w:rPr>
          <w:b/>
          <w:bCs/>
        </w:rPr>
      </w:pPr>
      <w:r w:rsidRPr="000F3233">
        <w:rPr>
          <w:b/>
          <w:bCs/>
        </w:rPr>
        <w:t>“ИВАН ВАЗОВ”</w:t>
      </w:r>
    </w:p>
    <w:p w:rsidR="003D0CDB" w:rsidRPr="000F3233" w:rsidRDefault="003D0CDB" w:rsidP="003D0CDB">
      <w:pPr>
        <w:pBdr>
          <w:bottom w:val="single" w:sz="4" w:space="1" w:color="auto"/>
        </w:pBdr>
        <w:spacing w:after="60"/>
        <w:jc w:val="center"/>
        <w:rPr>
          <w:b/>
          <w:bCs/>
          <w:lang w:val="ru-RU"/>
        </w:rPr>
      </w:pPr>
      <w:r w:rsidRPr="000F3233">
        <w:rPr>
          <w:b/>
          <w:bCs/>
          <w:lang w:val="ru-RU"/>
        </w:rPr>
        <w:t>гр. София, район “Слатина”, ул.” Гео Милев” №2, п.к.1111</w:t>
      </w:r>
    </w:p>
    <w:p w:rsidR="003D0CDB" w:rsidRPr="000F3233" w:rsidRDefault="003D0CDB" w:rsidP="003D0CDB">
      <w:pPr>
        <w:pBdr>
          <w:bottom w:val="single" w:sz="4" w:space="1" w:color="auto"/>
        </w:pBdr>
        <w:spacing w:after="60"/>
        <w:jc w:val="center"/>
        <w:rPr>
          <w:b/>
          <w:bCs/>
          <w:lang w:val="fr-FR"/>
        </w:rPr>
      </w:pPr>
      <w:r w:rsidRPr="000F3233">
        <w:rPr>
          <w:b/>
          <w:bCs/>
        </w:rPr>
        <w:t>тел</w:t>
      </w:r>
      <w:r w:rsidRPr="000F3233">
        <w:rPr>
          <w:b/>
          <w:bCs/>
          <w:lang w:val="fr-FR"/>
        </w:rPr>
        <w:t xml:space="preserve">. 872 11 </w:t>
      </w:r>
      <w:proofErr w:type="gramStart"/>
      <w:r w:rsidRPr="000F3233">
        <w:rPr>
          <w:b/>
          <w:bCs/>
          <w:lang w:val="fr-FR"/>
        </w:rPr>
        <w:t>56;</w:t>
      </w:r>
      <w:proofErr w:type="gramEnd"/>
      <w:r w:rsidRPr="000F3233">
        <w:rPr>
          <w:b/>
          <w:bCs/>
          <w:lang w:val="fr-FR"/>
        </w:rPr>
        <w:t xml:space="preserve"> 872 10 56; 871 70 87; 971 36 03</w:t>
      </w:r>
    </w:p>
    <w:p w:rsidR="003D0CDB" w:rsidRPr="000F3233" w:rsidRDefault="003D0CDB" w:rsidP="003D0CDB">
      <w:pPr>
        <w:pBdr>
          <w:bottom w:val="single" w:sz="4" w:space="1" w:color="auto"/>
        </w:pBdr>
        <w:spacing w:after="60"/>
        <w:jc w:val="center"/>
        <w:rPr>
          <w:b/>
          <w:bCs/>
          <w:lang w:val="fr-FR"/>
        </w:rPr>
      </w:pPr>
      <w:r w:rsidRPr="000F3233">
        <w:rPr>
          <w:b/>
          <w:bCs/>
        </w:rPr>
        <w:t xml:space="preserve">             </w:t>
      </w:r>
      <w:proofErr w:type="gramStart"/>
      <w:r w:rsidRPr="000F3233">
        <w:rPr>
          <w:b/>
          <w:bCs/>
          <w:lang w:val="fr-FR"/>
        </w:rPr>
        <w:t>e-mail:</w:t>
      </w:r>
      <w:proofErr w:type="gramEnd"/>
      <w:r w:rsidRPr="000F3233">
        <w:rPr>
          <w:b/>
          <w:bCs/>
          <w:lang w:val="fr-FR"/>
        </w:rPr>
        <w:t xml:space="preserve"> info-2221031@edu.mon.bg; www.ivanvazov.com</w:t>
      </w:r>
    </w:p>
    <w:p w:rsidR="003D0CDB" w:rsidRPr="000F3233" w:rsidRDefault="003D0CDB" w:rsidP="003D0CDB">
      <w:pPr>
        <w:spacing w:before="360"/>
        <w:jc w:val="center"/>
        <w:rPr>
          <w:b/>
          <w:color w:val="00B050"/>
          <w:sz w:val="48"/>
          <w:szCs w:val="52"/>
        </w:rPr>
      </w:pPr>
      <w:r w:rsidRPr="000F3233">
        <w:rPr>
          <w:b/>
          <w:color w:val="00B050"/>
          <w:sz w:val="48"/>
          <w:szCs w:val="52"/>
        </w:rPr>
        <w:t xml:space="preserve">КОНСПЕКТ ПО </w:t>
      </w:r>
    </w:p>
    <w:p w:rsidR="001F0A02" w:rsidRDefault="001F0A02" w:rsidP="0030206F">
      <w:pPr>
        <w:rPr>
          <w:b/>
        </w:rPr>
      </w:pPr>
    </w:p>
    <w:p w:rsidR="0002462D" w:rsidRPr="0002462D" w:rsidRDefault="0002462D" w:rsidP="0002462D">
      <w:pPr>
        <w:jc w:val="center"/>
        <w:rPr>
          <w:b/>
          <w:color w:val="000000"/>
          <w:sz w:val="40"/>
          <w:szCs w:val="52"/>
        </w:rPr>
      </w:pPr>
      <w:r w:rsidRPr="0002462D">
        <w:rPr>
          <w:b/>
          <w:color w:val="000000"/>
          <w:sz w:val="40"/>
          <w:szCs w:val="52"/>
        </w:rPr>
        <w:t>ИНФОРМА</w:t>
      </w:r>
      <w:r>
        <w:rPr>
          <w:b/>
          <w:color w:val="000000"/>
          <w:sz w:val="40"/>
          <w:szCs w:val="52"/>
        </w:rPr>
        <w:t>Т</w:t>
      </w:r>
      <w:r w:rsidRPr="0002462D">
        <w:rPr>
          <w:b/>
          <w:color w:val="000000"/>
          <w:sz w:val="40"/>
          <w:szCs w:val="52"/>
        </w:rPr>
        <w:t>И</w:t>
      </w:r>
      <w:r>
        <w:rPr>
          <w:b/>
          <w:color w:val="000000"/>
          <w:sz w:val="40"/>
          <w:szCs w:val="52"/>
        </w:rPr>
        <w:t>КА - ИУЧ</w:t>
      </w:r>
      <w:r w:rsidRPr="0002462D">
        <w:rPr>
          <w:b/>
          <w:color w:val="000000"/>
          <w:sz w:val="40"/>
          <w:szCs w:val="52"/>
        </w:rPr>
        <w:t xml:space="preserve"> </w:t>
      </w:r>
    </w:p>
    <w:p w:rsidR="006E4632" w:rsidRDefault="006E4632" w:rsidP="0002462D">
      <w:pPr>
        <w:spacing w:before="240"/>
        <w:jc w:val="center"/>
        <w:rPr>
          <w:sz w:val="28"/>
          <w:szCs w:val="28"/>
        </w:rPr>
      </w:pPr>
      <w:r>
        <w:rPr>
          <w:sz w:val="28"/>
          <w:szCs w:val="28"/>
        </w:rPr>
        <w:t>в</w:t>
      </w:r>
      <w:r w:rsidRPr="006E4632">
        <w:rPr>
          <w:sz w:val="28"/>
          <w:szCs w:val="28"/>
        </w:rPr>
        <w:t xml:space="preserve"> сила от 2024</w:t>
      </w:r>
      <w:bookmarkStart w:id="0" w:name="_GoBack"/>
      <w:bookmarkEnd w:id="0"/>
      <w:r w:rsidRPr="006E4632">
        <w:rPr>
          <w:sz w:val="28"/>
          <w:szCs w:val="28"/>
        </w:rPr>
        <w:t xml:space="preserve"> година</w:t>
      </w:r>
    </w:p>
    <w:p w:rsidR="0002462D" w:rsidRPr="00A11BE1" w:rsidRDefault="0002462D" w:rsidP="0002462D">
      <w:pPr>
        <w:spacing w:before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Pr="00A11BE1">
        <w:rPr>
          <w:b/>
          <w:sz w:val="28"/>
          <w:szCs w:val="28"/>
        </w:rPr>
        <w:t xml:space="preserve">. клас, </w:t>
      </w:r>
    </w:p>
    <w:p w:rsidR="0002462D" w:rsidRPr="00BA5E32" w:rsidRDefault="0002462D" w:rsidP="0002462D">
      <w:pPr>
        <w:jc w:val="center"/>
        <w:rPr>
          <w:sz w:val="28"/>
          <w:szCs w:val="28"/>
        </w:rPr>
      </w:pPr>
      <w:r w:rsidRPr="00BA5E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02462D" w:rsidRPr="00BA5E32" w:rsidRDefault="0002462D" w:rsidP="0002462D">
      <w:pPr>
        <w:jc w:val="center"/>
        <w:rPr>
          <w:sz w:val="28"/>
          <w:szCs w:val="28"/>
        </w:rPr>
      </w:pPr>
      <w:r w:rsidRPr="00BA5E32">
        <w:rPr>
          <w:sz w:val="28"/>
          <w:szCs w:val="28"/>
        </w:rPr>
        <w:t xml:space="preserve"> хорариум</w:t>
      </w:r>
      <w:r w:rsidRPr="00BA5E32">
        <w:rPr>
          <w:sz w:val="28"/>
          <w:szCs w:val="28"/>
          <w:lang w:val="en-GB"/>
        </w:rPr>
        <w:t xml:space="preserve">: </w:t>
      </w:r>
      <w:r>
        <w:rPr>
          <w:sz w:val="28"/>
          <w:szCs w:val="28"/>
        </w:rPr>
        <w:t>1</w:t>
      </w:r>
      <w:r w:rsidRPr="00BA5E32">
        <w:rPr>
          <w:sz w:val="28"/>
          <w:szCs w:val="28"/>
        </w:rPr>
        <w:t xml:space="preserve"> часа</w:t>
      </w:r>
      <w:r w:rsidRPr="00BA5E32">
        <w:rPr>
          <w:sz w:val="28"/>
          <w:szCs w:val="28"/>
          <w:lang w:val="en-US"/>
        </w:rPr>
        <w:t xml:space="preserve"> </w:t>
      </w:r>
      <w:r w:rsidRPr="00BA5E32">
        <w:rPr>
          <w:sz w:val="28"/>
          <w:szCs w:val="28"/>
        </w:rPr>
        <w:t xml:space="preserve">/ </w:t>
      </w:r>
      <w:r>
        <w:rPr>
          <w:sz w:val="28"/>
          <w:szCs w:val="28"/>
        </w:rPr>
        <w:t>36</w:t>
      </w:r>
      <w:r w:rsidRPr="00BA5E32">
        <w:rPr>
          <w:sz w:val="28"/>
          <w:szCs w:val="28"/>
        </w:rPr>
        <w:t xml:space="preserve"> часа</w:t>
      </w:r>
    </w:p>
    <w:p w:rsidR="0002462D" w:rsidRDefault="0002462D" w:rsidP="0002462D">
      <w:pPr>
        <w:jc w:val="center"/>
        <w:rPr>
          <w:rFonts w:ascii="Calibri" w:hAnsi="Calibri" w:cs="Calibri"/>
          <w:b/>
          <w:sz w:val="32"/>
          <w:szCs w:val="32"/>
        </w:rPr>
      </w:pPr>
      <w:r w:rsidRPr="00BA5E32">
        <w:rPr>
          <w:i/>
          <w:sz w:val="28"/>
          <w:szCs w:val="28"/>
        </w:rPr>
        <w:t>седмичен/ годишен</w:t>
      </w:r>
      <w:r w:rsidRPr="002861A3">
        <w:rPr>
          <w:rFonts w:ascii="Calibri" w:hAnsi="Calibri" w:cs="Calibri"/>
          <w:b/>
          <w:sz w:val="32"/>
          <w:szCs w:val="32"/>
        </w:rPr>
        <w:t xml:space="preserve"> </w:t>
      </w:r>
    </w:p>
    <w:p w:rsidR="0002462D" w:rsidRPr="00DA418A" w:rsidRDefault="0002462D" w:rsidP="0002462D">
      <w:pPr>
        <w:jc w:val="center"/>
        <w:rPr>
          <w:rFonts w:ascii="Calibri" w:hAnsi="Calibri" w:cs="Calibri"/>
          <w:b/>
          <w:color w:val="00B050"/>
          <w:sz w:val="32"/>
          <w:szCs w:val="52"/>
        </w:rPr>
      </w:pPr>
    </w:p>
    <w:tbl>
      <w:tblPr>
        <w:tblpPr w:leftFromText="180" w:rightFromText="180" w:vertAnchor="text" w:tblpY="1"/>
        <w:tblOverlap w:val="never"/>
        <w:tblW w:w="6300" w:type="dxa"/>
        <w:tblLook w:val="04A0" w:firstRow="1" w:lastRow="0" w:firstColumn="1" w:lastColumn="0" w:noHBand="0" w:noVBand="1"/>
      </w:tblPr>
      <w:tblGrid>
        <w:gridCol w:w="6300"/>
      </w:tblGrid>
      <w:tr w:rsidR="007E63F0" w:rsidTr="00F55082">
        <w:trPr>
          <w:trHeight w:val="290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3F0" w:rsidRDefault="007E63F0" w:rsidP="00F550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</w:tr>
    </w:tbl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0"/>
      </w:tblGrid>
      <w:tr w:rsidR="00F55082" w:rsidRPr="00F55082" w:rsidTr="00A27C37">
        <w:trPr>
          <w:trHeight w:val="290"/>
        </w:trPr>
        <w:tc>
          <w:tcPr>
            <w:tcW w:w="8180" w:type="dxa"/>
            <w:noWrap/>
            <w:hideMark/>
          </w:tcPr>
          <w:p w:rsidR="00F55082" w:rsidRPr="00F55082" w:rsidRDefault="00F55082" w:rsidP="00A27C37">
            <w:pPr>
              <w:pStyle w:val="ListParagraph"/>
              <w:numPr>
                <w:ilvl w:val="0"/>
                <w:numId w:val="5"/>
              </w:numPr>
              <w:spacing w:after="160"/>
              <w:jc w:val="both"/>
            </w:pPr>
            <w:r w:rsidRPr="00F55082">
              <w:t>Езикът С#</w:t>
            </w:r>
          </w:p>
        </w:tc>
      </w:tr>
      <w:tr w:rsidR="00F55082" w:rsidRPr="00F55082" w:rsidTr="00A27C37">
        <w:trPr>
          <w:trHeight w:val="290"/>
        </w:trPr>
        <w:tc>
          <w:tcPr>
            <w:tcW w:w="8180" w:type="dxa"/>
            <w:noWrap/>
            <w:hideMark/>
          </w:tcPr>
          <w:p w:rsidR="00F55082" w:rsidRPr="00F55082" w:rsidRDefault="00F55082" w:rsidP="00A27C37">
            <w:pPr>
              <w:pStyle w:val="ListParagraph"/>
              <w:numPr>
                <w:ilvl w:val="0"/>
                <w:numId w:val="5"/>
              </w:numPr>
              <w:spacing w:after="160"/>
              <w:jc w:val="both"/>
            </w:pPr>
            <w:r w:rsidRPr="00F55082">
              <w:t>Основи на програмирането на С#</w:t>
            </w:r>
          </w:p>
        </w:tc>
      </w:tr>
      <w:tr w:rsidR="00F55082" w:rsidRPr="00F55082" w:rsidTr="00A27C37">
        <w:trPr>
          <w:trHeight w:val="290"/>
        </w:trPr>
        <w:tc>
          <w:tcPr>
            <w:tcW w:w="8180" w:type="dxa"/>
            <w:noWrap/>
            <w:hideMark/>
          </w:tcPr>
          <w:p w:rsidR="00F55082" w:rsidRPr="00F55082" w:rsidRDefault="00F55082" w:rsidP="00A27C37">
            <w:pPr>
              <w:pStyle w:val="ListParagraph"/>
              <w:numPr>
                <w:ilvl w:val="0"/>
                <w:numId w:val="5"/>
              </w:numPr>
              <w:spacing w:after="160"/>
              <w:jc w:val="both"/>
            </w:pPr>
            <w:r w:rsidRPr="00F55082">
              <w:t>Целочислен и реален тип данни в С#</w:t>
            </w:r>
          </w:p>
        </w:tc>
      </w:tr>
      <w:tr w:rsidR="00F55082" w:rsidRPr="00F55082" w:rsidTr="00A27C37">
        <w:trPr>
          <w:trHeight w:val="290"/>
        </w:trPr>
        <w:tc>
          <w:tcPr>
            <w:tcW w:w="8180" w:type="dxa"/>
            <w:noWrap/>
            <w:hideMark/>
          </w:tcPr>
          <w:p w:rsidR="00F55082" w:rsidRPr="00F55082" w:rsidRDefault="00F55082" w:rsidP="00A27C37">
            <w:pPr>
              <w:pStyle w:val="ListParagraph"/>
              <w:numPr>
                <w:ilvl w:val="0"/>
                <w:numId w:val="5"/>
              </w:numPr>
              <w:spacing w:after="160"/>
              <w:jc w:val="both"/>
            </w:pPr>
            <w:r w:rsidRPr="00F55082">
              <w:t>Логически и символен тип данни в С#</w:t>
            </w:r>
          </w:p>
        </w:tc>
      </w:tr>
      <w:tr w:rsidR="00F55082" w:rsidRPr="00F55082" w:rsidTr="00A27C37">
        <w:trPr>
          <w:trHeight w:val="290"/>
        </w:trPr>
        <w:tc>
          <w:tcPr>
            <w:tcW w:w="8180" w:type="dxa"/>
            <w:noWrap/>
            <w:hideMark/>
          </w:tcPr>
          <w:p w:rsidR="00F55082" w:rsidRPr="00F55082" w:rsidRDefault="00F55082" w:rsidP="00A27C37">
            <w:pPr>
              <w:pStyle w:val="ListParagraph"/>
              <w:numPr>
                <w:ilvl w:val="0"/>
                <w:numId w:val="5"/>
              </w:numPr>
              <w:spacing w:after="160"/>
              <w:jc w:val="both"/>
            </w:pPr>
            <w:r w:rsidRPr="00F55082">
              <w:t>Скаларни типове данни - упражнение</w:t>
            </w:r>
          </w:p>
        </w:tc>
      </w:tr>
      <w:tr w:rsidR="00F55082" w:rsidRPr="00F55082" w:rsidTr="00A27C37">
        <w:trPr>
          <w:trHeight w:val="290"/>
        </w:trPr>
        <w:tc>
          <w:tcPr>
            <w:tcW w:w="8180" w:type="dxa"/>
            <w:noWrap/>
            <w:hideMark/>
          </w:tcPr>
          <w:p w:rsidR="00F55082" w:rsidRPr="00F55082" w:rsidRDefault="00F55082" w:rsidP="00A27C37">
            <w:pPr>
              <w:pStyle w:val="ListParagraph"/>
              <w:numPr>
                <w:ilvl w:val="0"/>
                <w:numId w:val="5"/>
              </w:numPr>
              <w:spacing w:after="160"/>
              <w:jc w:val="both"/>
            </w:pPr>
            <w:r w:rsidRPr="00F55082">
              <w:t>Прости пресмятания.</w:t>
            </w:r>
          </w:p>
        </w:tc>
      </w:tr>
      <w:tr w:rsidR="00F55082" w:rsidRPr="00F55082" w:rsidTr="00A27C37">
        <w:trPr>
          <w:trHeight w:val="290"/>
        </w:trPr>
        <w:tc>
          <w:tcPr>
            <w:tcW w:w="8180" w:type="dxa"/>
            <w:noWrap/>
            <w:hideMark/>
          </w:tcPr>
          <w:p w:rsidR="00F55082" w:rsidRPr="00F55082" w:rsidRDefault="00F55082" w:rsidP="00A27C37">
            <w:pPr>
              <w:pStyle w:val="ListParagraph"/>
              <w:numPr>
                <w:ilvl w:val="0"/>
                <w:numId w:val="5"/>
              </w:numPr>
              <w:spacing w:after="160"/>
              <w:jc w:val="both"/>
            </w:pPr>
            <w:r w:rsidRPr="00F55082">
              <w:t>Разклонени алгоритми. Условен оператор</w:t>
            </w:r>
          </w:p>
        </w:tc>
      </w:tr>
      <w:tr w:rsidR="00F55082" w:rsidRPr="00F55082" w:rsidTr="00A27C37">
        <w:trPr>
          <w:trHeight w:val="290"/>
        </w:trPr>
        <w:tc>
          <w:tcPr>
            <w:tcW w:w="8180" w:type="dxa"/>
            <w:noWrap/>
            <w:hideMark/>
          </w:tcPr>
          <w:p w:rsidR="00F55082" w:rsidRPr="00F55082" w:rsidRDefault="00F55082" w:rsidP="00A27C37">
            <w:pPr>
              <w:pStyle w:val="ListParagraph"/>
              <w:numPr>
                <w:ilvl w:val="0"/>
                <w:numId w:val="5"/>
              </w:numPr>
              <w:spacing w:after="160"/>
              <w:jc w:val="both"/>
            </w:pPr>
            <w:r w:rsidRPr="00F55082">
              <w:t>Оператор за многовариантен избор</w:t>
            </w:r>
          </w:p>
        </w:tc>
      </w:tr>
      <w:tr w:rsidR="00F55082" w:rsidRPr="00F55082" w:rsidTr="00A27C37">
        <w:trPr>
          <w:trHeight w:val="290"/>
        </w:trPr>
        <w:tc>
          <w:tcPr>
            <w:tcW w:w="8180" w:type="dxa"/>
            <w:noWrap/>
            <w:hideMark/>
          </w:tcPr>
          <w:p w:rsidR="00F55082" w:rsidRPr="00F55082" w:rsidRDefault="00F55082" w:rsidP="00A27C37">
            <w:pPr>
              <w:pStyle w:val="ListParagraph"/>
              <w:numPr>
                <w:ilvl w:val="0"/>
                <w:numId w:val="5"/>
              </w:numPr>
              <w:spacing w:after="160"/>
              <w:jc w:val="both"/>
            </w:pPr>
            <w:r>
              <w:t>Разклонени алгоритми.</w:t>
            </w:r>
          </w:p>
        </w:tc>
      </w:tr>
      <w:tr w:rsidR="00F55082" w:rsidRPr="00F55082" w:rsidTr="00A27C37">
        <w:trPr>
          <w:trHeight w:val="290"/>
        </w:trPr>
        <w:tc>
          <w:tcPr>
            <w:tcW w:w="8180" w:type="dxa"/>
            <w:noWrap/>
            <w:hideMark/>
          </w:tcPr>
          <w:p w:rsidR="00F55082" w:rsidRPr="00F55082" w:rsidRDefault="00F55082" w:rsidP="00A27C37">
            <w:pPr>
              <w:pStyle w:val="ListParagraph"/>
              <w:numPr>
                <w:ilvl w:val="0"/>
                <w:numId w:val="5"/>
              </w:numPr>
              <w:spacing w:after="160"/>
              <w:jc w:val="both"/>
            </w:pPr>
            <w:r w:rsidRPr="00F55082">
              <w:t>Оператори за цикли. Оператор за броячен цикъл for</w:t>
            </w:r>
          </w:p>
        </w:tc>
      </w:tr>
      <w:tr w:rsidR="00F55082" w:rsidRPr="00F55082" w:rsidTr="00A27C37">
        <w:trPr>
          <w:trHeight w:val="290"/>
        </w:trPr>
        <w:tc>
          <w:tcPr>
            <w:tcW w:w="8180" w:type="dxa"/>
            <w:noWrap/>
            <w:hideMark/>
          </w:tcPr>
          <w:p w:rsidR="00F55082" w:rsidRPr="00F55082" w:rsidRDefault="00F55082" w:rsidP="00A27C37">
            <w:pPr>
              <w:pStyle w:val="ListParagraph"/>
              <w:numPr>
                <w:ilvl w:val="0"/>
                <w:numId w:val="5"/>
              </w:numPr>
              <w:spacing w:after="160"/>
              <w:jc w:val="both"/>
            </w:pPr>
            <w:r w:rsidRPr="00F55082">
              <w:t>Цикъл с предусловие</w:t>
            </w:r>
          </w:p>
        </w:tc>
      </w:tr>
      <w:tr w:rsidR="00F55082" w:rsidRPr="00F55082" w:rsidTr="00A27C37">
        <w:trPr>
          <w:trHeight w:val="290"/>
        </w:trPr>
        <w:tc>
          <w:tcPr>
            <w:tcW w:w="8180" w:type="dxa"/>
            <w:noWrap/>
            <w:hideMark/>
          </w:tcPr>
          <w:p w:rsidR="00F55082" w:rsidRPr="00F55082" w:rsidRDefault="00F55082" w:rsidP="00A27C37">
            <w:pPr>
              <w:pStyle w:val="ListParagraph"/>
              <w:numPr>
                <w:ilvl w:val="0"/>
                <w:numId w:val="5"/>
              </w:numPr>
              <w:spacing w:after="160"/>
              <w:jc w:val="both"/>
            </w:pPr>
            <w:r w:rsidRPr="00F55082">
              <w:t>Цикъл със следусловие</w:t>
            </w:r>
          </w:p>
        </w:tc>
      </w:tr>
      <w:tr w:rsidR="00F55082" w:rsidRPr="00F55082" w:rsidTr="00A27C37">
        <w:trPr>
          <w:trHeight w:val="290"/>
        </w:trPr>
        <w:tc>
          <w:tcPr>
            <w:tcW w:w="8180" w:type="dxa"/>
            <w:noWrap/>
            <w:hideMark/>
          </w:tcPr>
          <w:p w:rsidR="00F55082" w:rsidRPr="00F55082" w:rsidRDefault="00F55082" w:rsidP="00A27C37">
            <w:pPr>
              <w:pStyle w:val="ListParagraph"/>
              <w:numPr>
                <w:ilvl w:val="0"/>
                <w:numId w:val="5"/>
              </w:numPr>
              <w:spacing w:after="160"/>
              <w:jc w:val="both"/>
            </w:pPr>
            <w:r w:rsidRPr="00F55082">
              <w:t>Масиви</w:t>
            </w:r>
          </w:p>
        </w:tc>
      </w:tr>
      <w:tr w:rsidR="00F55082" w:rsidRPr="00F55082" w:rsidTr="00A27C37">
        <w:trPr>
          <w:trHeight w:val="290"/>
        </w:trPr>
        <w:tc>
          <w:tcPr>
            <w:tcW w:w="8180" w:type="dxa"/>
            <w:noWrap/>
            <w:hideMark/>
          </w:tcPr>
          <w:p w:rsidR="00F55082" w:rsidRPr="00F55082" w:rsidRDefault="00F55082" w:rsidP="00A27C37">
            <w:pPr>
              <w:pStyle w:val="ListParagraph"/>
              <w:numPr>
                <w:ilvl w:val="0"/>
                <w:numId w:val="5"/>
              </w:numPr>
              <w:spacing w:after="160"/>
              <w:jc w:val="both"/>
            </w:pPr>
            <w:r w:rsidRPr="00F55082">
              <w:t>Двумерен масив.</w:t>
            </w:r>
          </w:p>
        </w:tc>
      </w:tr>
      <w:tr w:rsidR="00F55082" w:rsidRPr="00F55082" w:rsidTr="00A27C37">
        <w:trPr>
          <w:trHeight w:val="290"/>
        </w:trPr>
        <w:tc>
          <w:tcPr>
            <w:tcW w:w="8180" w:type="dxa"/>
            <w:noWrap/>
            <w:hideMark/>
          </w:tcPr>
          <w:p w:rsidR="00F55082" w:rsidRPr="00F55082" w:rsidRDefault="00F55082" w:rsidP="00A27C37">
            <w:pPr>
              <w:pStyle w:val="ListParagraph"/>
              <w:numPr>
                <w:ilvl w:val="0"/>
                <w:numId w:val="5"/>
              </w:numPr>
              <w:spacing w:after="160"/>
              <w:jc w:val="both"/>
            </w:pPr>
            <w:r w:rsidRPr="00F55082">
              <w:t>Двумерен масив. Диагонали.</w:t>
            </w:r>
          </w:p>
        </w:tc>
      </w:tr>
      <w:tr w:rsidR="00F55082" w:rsidRPr="00F55082" w:rsidTr="00A27C37">
        <w:trPr>
          <w:trHeight w:val="471"/>
        </w:trPr>
        <w:tc>
          <w:tcPr>
            <w:tcW w:w="8180" w:type="dxa"/>
            <w:noWrap/>
            <w:hideMark/>
          </w:tcPr>
          <w:p w:rsidR="00F55082" w:rsidRPr="00F55082" w:rsidRDefault="00F55082" w:rsidP="00A27C37">
            <w:pPr>
              <w:pStyle w:val="ListParagraph"/>
              <w:numPr>
                <w:ilvl w:val="0"/>
                <w:numId w:val="5"/>
              </w:numPr>
              <w:spacing w:after="160"/>
              <w:jc w:val="both"/>
            </w:pPr>
            <w:r w:rsidRPr="00F55082">
              <w:t>Двумерен масив. Задачи главен и второстепен диагонал.</w:t>
            </w:r>
          </w:p>
        </w:tc>
      </w:tr>
      <w:tr w:rsidR="00F55082" w:rsidRPr="00F55082" w:rsidTr="00A27C37">
        <w:trPr>
          <w:trHeight w:val="290"/>
        </w:trPr>
        <w:tc>
          <w:tcPr>
            <w:tcW w:w="8180" w:type="dxa"/>
            <w:noWrap/>
            <w:hideMark/>
          </w:tcPr>
          <w:p w:rsidR="00F55082" w:rsidRPr="00A27C37" w:rsidRDefault="00F55082" w:rsidP="00A27C37">
            <w:pPr>
              <w:pStyle w:val="ListParagraph"/>
              <w:numPr>
                <w:ilvl w:val="0"/>
                <w:numId w:val="5"/>
              </w:numPr>
              <w:spacing w:after="160"/>
              <w:jc w:val="both"/>
              <w:rPr>
                <w:lang w:val="en-US"/>
              </w:rPr>
            </w:pPr>
            <w:r w:rsidRPr="00F55082">
              <w:t>Графичен интерфейс.</w:t>
            </w:r>
          </w:p>
          <w:p w:rsidR="00A27C37" w:rsidRDefault="00A27C37" w:rsidP="00A27C37">
            <w:r w:rsidRPr="0030206F">
              <w:rPr>
                <w:b/>
              </w:rPr>
              <w:t>Учебна литература</w:t>
            </w:r>
            <w:r w:rsidRPr="00A634FC">
              <w:rPr>
                <w:lang w:val="en-US"/>
              </w:rPr>
              <w:t>:</w:t>
            </w:r>
            <w:r>
              <w:t xml:space="preserve"> </w:t>
            </w:r>
            <w:hyperlink r:id="rId6" w:history="1">
              <w:r w:rsidRPr="00D50BC5">
                <w:rPr>
                  <w:rStyle w:val="Hyperlink"/>
                </w:rPr>
                <w:t>https://csharp-book.softuni.bg/</w:t>
              </w:r>
            </w:hyperlink>
          </w:p>
          <w:p w:rsidR="00A27C37" w:rsidRPr="00A27C37" w:rsidRDefault="00A27C37" w:rsidP="00A27C37">
            <w:pPr>
              <w:pStyle w:val="ListParagraph"/>
              <w:spacing w:after="160"/>
              <w:jc w:val="both"/>
              <w:rPr>
                <w:lang w:val="en-US"/>
              </w:rPr>
            </w:pPr>
          </w:p>
        </w:tc>
      </w:tr>
    </w:tbl>
    <w:p w:rsidR="0089729E" w:rsidRPr="00F55082" w:rsidRDefault="0089729E" w:rsidP="00F55082">
      <w:pPr>
        <w:spacing w:after="160"/>
        <w:jc w:val="both"/>
        <w:rPr>
          <w:lang w:val="ru-RU"/>
        </w:rPr>
      </w:pPr>
    </w:p>
    <w:sectPr w:rsidR="0089729E" w:rsidRPr="00F55082" w:rsidSect="0030206F">
      <w:pgSz w:w="11906" w:h="16838"/>
      <w:pgMar w:top="851" w:right="851" w:bottom="9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37DB2"/>
    <w:multiLevelType w:val="hybridMultilevel"/>
    <w:tmpl w:val="49908BB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5D7CDC"/>
    <w:multiLevelType w:val="hybridMultilevel"/>
    <w:tmpl w:val="D3A6339A"/>
    <w:lvl w:ilvl="0" w:tplc="2556AC9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77002F"/>
    <w:multiLevelType w:val="hybridMultilevel"/>
    <w:tmpl w:val="7EAE76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DA0B02"/>
    <w:multiLevelType w:val="hybridMultilevel"/>
    <w:tmpl w:val="EEBC5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740989"/>
    <w:multiLevelType w:val="hybridMultilevel"/>
    <w:tmpl w:val="483A41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023"/>
    <w:rsid w:val="00004AF1"/>
    <w:rsid w:val="000110FD"/>
    <w:rsid w:val="0002462D"/>
    <w:rsid w:val="000542DD"/>
    <w:rsid w:val="000559D3"/>
    <w:rsid w:val="00086F9B"/>
    <w:rsid w:val="000C1F3C"/>
    <w:rsid w:val="000C60EA"/>
    <w:rsid w:val="0012750E"/>
    <w:rsid w:val="00177B97"/>
    <w:rsid w:val="00192059"/>
    <w:rsid w:val="00192C9D"/>
    <w:rsid w:val="00194981"/>
    <w:rsid w:val="001E44DD"/>
    <w:rsid w:val="001F0A02"/>
    <w:rsid w:val="002E66E3"/>
    <w:rsid w:val="0030206F"/>
    <w:rsid w:val="003119C4"/>
    <w:rsid w:val="00331A83"/>
    <w:rsid w:val="00346CC5"/>
    <w:rsid w:val="00367BDC"/>
    <w:rsid w:val="00384BB0"/>
    <w:rsid w:val="003D0CDB"/>
    <w:rsid w:val="003E1122"/>
    <w:rsid w:val="003F4BB7"/>
    <w:rsid w:val="003F783A"/>
    <w:rsid w:val="0045362F"/>
    <w:rsid w:val="00455738"/>
    <w:rsid w:val="00484C07"/>
    <w:rsid w:val="00495EF9"/>
    <w:rsid w:val="004D42FA"/>
    <w:rsid w:val="00520F9F"/>
    <w:rsid w:val="005304F8"/>
    <w:rsid w:val="00532B3D"/>
    <w:rsid w:val="005465F4"/>
    <w:rsid w:val="00577055"/>
    <w:rsid w:val="00586F20"/>
    <w:rsid w:val="005B0B26"/>
    <w:rsid w:val="005E0ED7"/>
    <w:rsid w:val="0065279D"/>
    <w:rsid w:val="006704E5"/>
    <w:rsid w:val="00685F4D"/>
    <w:rsid w:val="006C4A9E"/>
    <w:rsid w:val="006E4632"/>
    <w:rsid w:val="00714900"/>
    <w:rsid w:val="00735ACD"/>
    <w:rsid w:val="00742FDD"/>
    <w:rsid w:val="007456C9"/>
    <w:rsid w:val="00775862"/>
    <w:rsid w:val="007873BA"/>
    <w:rsid w:val="007B25EB"/>
    <w:rsid w:val="007E63F0"/>
    <w:rsid w:val="008023AC"/>
    <w:rsid w:val="008226C2"/>
    <w:rsid w:val="00833EDC"/>
    <w:rsid w:val="00835E6F"/>
    <w:rsid w:val="0084418E"/>
    <w:rsid w:val="008620B6"/>
    <w:rsid w:val="00874B75"/>
    <w:rsid w:val="0089729E"/>
    <w:rsid w:val="008B02DA"/>
    <w:rsid w:val="008C3BD5"/>
    <w:rsid w:val="008E4BF5"/>
    <w:rsid w:val="008F5450"/>
    <w:rsid w:val="00964A17"/>
    <w:rsid w:val="0096785B"/>
    <w:rsid w:val="0097632E"/>
    <w:rsid w:val="009F389B"/>
    <w:rsid w:val="009F474B"/>
    <w:rsid w:val="00A27C37"/>
    <w:rsid w:val="00A4286D"/>
    <w:rsid w:val="00A53535"/>
    <w:rsid w:val="00A634FC"/>
    <w:rsid w:val="00A815F6"/>
    <w:rsid w:val="00AC4FCA"/>
    <w:rsid w:val="00AF1357"/>
    <w:rsid w:val="00B00CF9"/>
    <w:rsid w:val="00B05BCA"/>
    <w:rsid w:val="00B17847"/>
    <w:rsid w:val="00B31220"/>
    <w:rsid w:val="00B45769"/>
    <w:rsid w:val="00B45C98"/>
    <w:rsid w:val="00B80E45"/>
    <w:rsid w:val="00BB6657"/>
    <w:rsid w:val="00BF0B29"/>
    <w:rsid w:val="00C159E3"/>
    <w:rsid w:val="00C23B3D"/>
    <w:rsid w:val="00C47BBA"/>
    <w:rsid w:val="00CA3B53"/>
    <w:rsid w:val="00CB6D82"/>
    <w:rsid w:val="00D138B3"/>
    <w:rsid w:val="00D20DA5"/>
    <w:rsid w:val="00D463D5"/>
    <w:rsid w:val="00D73100"/>
    <w:rsid w:val="00D74011"/>
    <w:rsid w:val="00D90023"/>
    <w:rsid w:val="00DA418A"/>
    <w:rsid w:val="00DC1E08"/>
    <w:rsid w:val="00DC4369"/>
    <w:rsid w:val="00E01657"/>
    <w:rsid w:val="00E12FD2"/>
    <w:rsid w:val="00E340E2"/>
    <w:rsid w:val="00E519DB"/>
    <w:rsid w:val="00E57C0C"/>
    <w:rsid w:val="00EB11FE"/>
    <w:rsid w:val="00ED1DBB"/>
    <w:rsid w:val="00F26360"/>
    <w:rsid w:val="00F40EB4"/>
    <w:rsid w:val="00F55082"/>
    <w:rsid w:val="00FB0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08805E-AB99-45ED-AE6F-F1AB3AE1A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023"/>
    <w:rPr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785B"/>
    <w:pPr>
      <w:ind w:left="720"/>
      <w:contextualSpacing/>
    </w:pPr>
  </w:style>
  <w:style w:type="character" w:styleId="Hyperlink">
    <w:name w:val="Hyperlink"/>
    <w:unhideWhenUsed/>
    <w:rsid w:val="0002462D"/>
    <w:rPr>
      <w:color w:val="0000FF"/>
      <w:u w:val="single"/>
    </w:rPr>
  </w:style>
  <w:style w:type="character" w:customStyle="1" w:styleId="skgd">
    <w:name w:val="skgd"/>
    <w:basedOn w:val="DefaultParagraphFont"/>
    <w:rsid w:val="00F55082"/>
  </w:style>
  <w:style w:type="table" w:styleId="TableGrid">
    <w:name w:val="Table Grid"/>
    <w:basedOn w:val="TableNormal"/>
    <w:rsid w:val="00F550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02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sharp-book.softuni.bg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31 СРЕДНО УЧИЛИЩЕ ЗА ЧУЖДИ ЕЗИЦИ И МЕНИДЖМЪНТ „ИВАН ВАЗОВ”- район Слатина</vt:lpstr>
      <vt:lpstr>31 СРЕДНО УЧИЛИЩЕ ЗА ЧУЖДИ ЕЗИЦИ И МЕНИДЖМЪНТ „ИВАН ВАЗОВ”- район Слатина</vt:lpstr>
    </vt:vector>
  </TitlesOfParts>
  <Company>31 SUCHEM</Company>
  <LinksUpToDate>false</LinksUpToDate>
  <CharactersWithSpaces>943</CharactersWithSpaces>
  <SharedDoc>false</SharedDoc>
  <HLinks>
    <vt:vector size="6" baseType="variant">
      <vt:variant>
        <vt:i4>3801102</vt:i4>
      </vt:variant>
      <vt:variant>
        <vt:i4>0</vt:i4>
      </vt:variant>
      <vt:variant>
        <vt:i4>0</vt:i4>
      </vt:variant>
      <vt:variant>
        <vt:i4>5</vt:i4>
      </vt:variant>
      <vt:variant>
        <vt:lpwstr>mailto:31@abv.bg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31 СРЕДНО УЧИЛИЩЕ ЗА ЧУЖДИ ЕЗИЦИ И МЕНИДЖМЪНТ „ИВАН ВАЗОВ”- район Слатина</dc:title>
  <dc:subject/>
  <dc:creator>31</dc:creator>
  <cp:keywords/>
  <dc:description/>
  <cp:lastModifiedBy>Dani Dimitrova</cp:lastModifiedBy>
  <cp:revision>3</cp:revision>
  <dcterms:created xsi:type="dcterms:W3CDTF">2025-03-16T14:19:00Z</dcterms:created>
  <dcterms:modified xsi:type="dcterms:W3CDTF">2025-03-16T14:19:00Z</dcterms:modified>
</cp:coreProperties>
</file>